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9FE82" w14:textId="484C9153" w:rsidR="00EE68D0" w:rsidRDefault="4EB3D30C" w:rsidP="47E15424">
      <w:pPr>
        <w:spacing w:before="240" w:after="240" w:line="240" w:lineRule="auto"/>
      </w:pPr>
      <w:r w:rsidRPr="47E15424">
        <w:rPr>
          <w:rFonts w:ascii="Aptos" w:eastAsia="Aptos" w:hAnsi="Aptos" w:cs="Aptos"/>
        </w:rPr>
        <w:t>[Your Name]</w:t>
      </w:r>
    </w:p>
    <w:p w14:paraId="3058DAD8" w14:textId="2213A139" w:rsidR="00EE68D0" w:rsidRDefault="4EB3D30C" w:rsidP="47E15424">
      <w:pPr>
        <w:spacing w:before="240" w:after="240" w:line="240" w:lineRule="auto"/>
      </w:pPr>
      <w:r w:rsidRPr="47E15424">
        <w:rPr>
          <w:rFonts w:ascii="Aptos" w:eastAsia="Aptos" w:hAnsi="Aptos" w:cs="Aptos"/>
        </w:rPr>
        <w:t>[Your Address]</w:t>
      </w:r>
    </w:p>
    <w:p w14:paraId="0C44EEB7" w14:textId="75E1506C" w:rsidR="00EE68D0" w:rsidRDefault="4EB3D30C" w:rsidP="47E15424">
      <w:pPr>
        <w:spacing w:before="240" w:after="240" w:line="240" w:lineRule="auto"/>
      </w:pPr>
      <w:r w:rsidRPr="47E15424">
        <w:rPr>
          <w:rFonts w:ascii="Aptos" w:eastAsia="Aptos" w:hAnsi="Aptos" w:cs="Aptos"/>
        </w:rPr>
        <w:t>[City, Province, Postal Code]</w:t>
      </w:r>
    </w:p>
    <w:p w14:paraId="3F403F52" w14:textId="1CE2E94D" w:rsidR="00EE68D0" w:rsidRDefault="4EB3D30C" w:rsidP="47E15424">
      <w:pPr>
        <w:spacing w:before="240" w:after="240" w:line="240" w:lineRule="auto"/>
      </w:pPr>
      <w:r w:rsidRPr="47E15424">
        <w:rPr>
          <w:rFonts w:ascii="Aptos" w:eastAsia="Aptos" w:hAnsi="Aptos" w:cs="Aptos"/>
        </w:rPr>
        <w:t>[Email Address]</w:t>
      </w:r>
    </w:p>
    <w:p w14:paraId="64966E70" w14:textId="7FEE9C3F" w:rsidR="00EE68D0" w:rsidRDefault="4EB3D30C" w:rsidP="47E15424">
      <w:pPr>
        <w:spacing w:before="240" w:after="240" w:line="240" w:lineRule="auto"/>
      </w:pPr>
      <w:r w:rsidRPr="47E15424">
        <w:rPr>
          <w:rFonts w:ascii="Aptos" w:eastAsia="Aptos" w:hAnsi="Aptos" w:cs="Aptos"/>
        </w:rPr>
        <w:t>[Date]</w:t>
      </w:r>
    </w:p>
    <w:p w14:paraId="25808F44" w14:textId="6C61D0CC" w:rsidR="00EE68D0" w:rsidRDefault="4EB3D30C" w:rsidP="47E15424">
      <w:pPr>
        <w:spacing w:before="240" w:after="240" w:line="240" w:lineRule="auto"/>
      </w:pPr>
      <w:r w:rsidRPr="47E15424">
        <w:rPr>
          <w:rFonts w:ascii="Aptos" w:eastAsia="Aptos" w:hAnsi="Aptos" w:cs="Aptos"/>
        </w:rPr>
        <w:t>[MP's Name]</w:t>
      </w:r>
    </w:p>
    <w:p w14:paraId="496A4BF3" w14:textId="0BE93DC6" w:rsidR="00EE68D0" w:rsidRDefault="4EB3D30C" w:rsidP="47E15424">
      <w:pPr>
        <w:spacing w:before="240" w:after="240" w:line="240" w:lineRule="auto"/>
      </w:pPr>
      <w:r w:rsidRPr="47E15424">
        <w:rPr>
          <w:rFonts w:ascii="Aptos" w:eastAsia="Aptos" w:hAnsi="Aptos" w:cs="Aptos"/>
        </w:rPr>
        <w:t>House of Commons</w:t>
      </w:r>
    </w:p>
    <w:p w14:paraId="1F86B30A" w14:textId="3A23BA98" w:rsidR="00EE68D0" w:rsidRDefault="4EB3D30C" w:rsidP="47E15424">
      <w:pPr>
        <w:spacing w:before="240" w:after="240" w:line="240" w:lineRule="auto"/>
      </w:pPr>
      <w:r w:rsidRPr="47E15424">
        <w:rPr>
          <w:rFonts w:ascii="Aptos" w:eastAsia="Aptos" w:hAnsi="Aptos" w:cs="Aptos"/>
        </w:rPr>
        <w:t>Ottawa, ON</w:t>
      </w:r>
    </w:p>
    <w:p w14:paraId="7ABCF35B" w14:textId="64F964A6" w:rsidR="00EE68D0" w:rsidRDefault="4EB3D30C" w:rsidP="47E15424">
      <w:pPr>
        <w:spacing w:before="240" w:after="240" w:line="240" w:lineRule="auto"/>
      </w:pPr>
      <w:r w:rsidRPr="47E15424">
        <w:rPr>
          <w:rFonts w:ascii="Aptos" w:eastAsia="Aptos" w:hAnsi="Aptos" w:cs="Aptos"/>
        </w:rPr>
        <w:t>K1A 0A6</w:t>
      </w:r>
    </w:p>
    <w:p w14:paraId="33A5F811" w14:textId="1395A20C" w:rsidR="00EE68D0" w:rsidRDefault="4EB3D30C" w:rsidP="3C4C2807">
      <w:pPr>
        <w:spacing w:before="240" w:after="240"/>
      </w:pPr>
      <w:r w:rsidRPr="3C4C2807">
        <w:rPr>
          <w:rFonts w:ascii="Aptos" w:eastAsia="Aptos" w:hAnsi="Aptos" w:cs="Aptos"/>
        </w:rPr>
        <w:t>Dear [MP's Name],</w:t>
      </w:r>
    </w:p>
    <w:p w14:paraId="07865C32" w14:textId="591B9D91" w:rsidR="00EE68D0" w:rsidRDefault="4EB3D30C" w:rsidP="41329F7B">
      <w:pPr>
        <w:spacing w:before="240" w:after="240"/>
        <w:rPr>
          <w:rFonts w:ascii="Aptos" w:eastAsia="Aptos" w:hAnsi="Aptos" w:cs="Aptos"/>
        </w:rPr>
      </w:pPr>
      <w:r w:rsidRPr="41329F7B">
        <w:rPr>
          <w:rFonts w:ascii="Aptos" w:eastAsia="Aptos" w:hAnsi="Aptos" w:cs="Aptos"/>
        </w:rPr>
        <w:t>I am writing to you as a concerned constituent to urge for increased funding towards the investigation into missing children and unmarked burials associated with Indian Residential Schools across Canada. T</w:t>
      </w:r>
      <w:r w:rsidR="3C2E36A3" w:rsidRPr="41329F7B">
        <w:rPr>
          <w:rFonts w:ascii="Aptos" w:eastAsia="Aptos" w:hAnsi="Aptos" w:cs="Aptos"/>
        </w:rPr>
        <w:t>he work to investigate these institutions has only just begun and the Canadian Government needs to ensure that proper fund</w:t>
      </w:r>
      <w:r w:rsidR="1F390FD7" w:rsidRPr="41329F7B">
        <w:rPr>
          <w:rFonts w:ascii="Aptos" w:eastAsia="Aptos" w:hAnsi="Aptos" w:cs="Aptos"/>
        </w:rPr>
        <w:t>ing is available for organization</w:t>
      </w:r>
      <w:r w:rsidR="6822E7A1" w:rsidRPr="41329F7B">
        <w:rPr>
          <w:rFonts w:ascii="Aptos" w:eastAsia="Aptos" w:hAnsi="Aptos" w:cs="Aptos"/>
        </w:rPr>
        <w:t>s</w:t>
      </w:r>
      <w:r w:rsidR="1F390FD7" w:rsidRPr="41329F7B">
        <w:rPr>
          <w:rFonts w:ascii="Aptos" w:eastAsia="Aptos" w:hAnsi="Aptos" w:cs="Aptos"/>
        </w:rPr>
        <w:t xml:space="preserve"> to </w:t>
      </w:r>
      <w:r w:rsidR="310DC1C4" w:rsidRPr="41329F7B">
        <w:rPr>
          <w:rFonts w:ascii="Aptos" w:eastAsia="Aptos" w:hAnsi="Aptos" w:cs="Aptos"/>
        </w:rPr>
        <w:t xml:space="preserve">complete their comprehensive investigations. </w:t>
      </w:r>
    </w:p>
    <w:p w14:paraId="0C688C4E" w14:textId="07458403" w:rsidR="00EE68D0" w:rsidRDefault="1BFA6868" w:rsidP="41329F7B">
      <w:pPr>
        <w:spacing w:before="240" w:after="240"/>
        <w:rPr>
          <w:rFonts w:ascii="Aptos" w:eastAsia="Aptos" w:hAnsi="Aptos" w:cs="Aptos"/>
        </w:rPr>
      </w:pPr>
      <w:r w:rsidRPr="41329F7B">
        <w:rPr>
          <w:rFonts w:ascii="Aptos" w:eastAsia="Aptos" w:hAnsi="Aptos" w:cs="Aptos"/>
        </w:rPr>
        <w:t>T</w:t>
      </w:r>
      <w:r w:rsidR="4EB3D30C" w:rsidRPr="41329F7B">
        <w:rPr>
          <w:rFonts w:ascii="Aptos" w:eastAsia="Aptos" w:hAnsi="Aptos" w:cs="Aptos"/>
        </w:rPr>
        <w:t>he painful legacy of the</w:t>
      </w:r>
      <w:r w:rsidR="32E0F10E" w:rsidRPr="41329F7B">
        <w:rPr>
          <w:rFonts w:ascii="Aptos" w:eastAsia="Aptos" w:hAnsi="Aptos" w:cs="Aptos"/>
        </w:rPr>
        <w:t xml:space="preserve"> Indian</w:t>
      </w:r>
      <w:r w:rsidR="4EB3D30C" w:rsidRPr="41329F7B">
        <w:rPr>
          <w:rFonts w:ascii="Aptos" w:eastAsia="Aptos" w:hAnsi="Aptos" w:cs="Aptos"/>
        </w:rPr>
        <w:t xml:space="preserve"> </w:t>
      </w:r>
      <w:r w:rsidR="58DCF5F5" w:rsidRPr="41329F7B">
        <w:rPr>
          <w:rFonts w:ascii="Aptos" w:eastAsia="Aptos" w:hAnsi="Aptos" w:cs="Aptos"/>
        </w:rPr>
        <w:t>R</w:t>
      </w:r>
      <w:r w:rsidR="4EB3D30C" w:rsidRPr="41329F7B">
        <w:rPr>
          <w:rFonts w:ascii="Aptos" w:eastAsia="Aptos" w:hAnsi="Aptos" w:cs="Aptos"/>
        </w:rPr>
        <w:t xml:space="preserve">esidential </w:t>
      </w:r>
      <w:r w:rsidR="6CD893CA" w:rsidRPr="41329F7B">
        <w:rPr>
          <w:rFonts w:ascii="Aptos" w:eastAsia="Aptos" w:hAnsi="Aptos" w:cs="Aptos"/>
        </w:rPr>
        <w:t>S</w:t>
      </w:r>
      <w:r w:rsidR="4EB3D30C" w:rsidRPr="41329F7B">
        <w:rPr>
          <w:rFonts w:ascii="Aptos" w:eastAsia="Aptos" w:hAnsi="Aptos" w:cs="Aptos"/>
        </w:rPr>
        <w:t xml:space="preserve">chool system </w:t>
      </w:r>
      <w:r w:rsidR="6AAD1DCE" w:rsidRPr="41329F7B">
        <w:rPr>
          <w:rFonts w:ascii="Aptos" w:eastAsia="Aptos" w:hAnsi="Aptos" w:cs="Aptos"/>
        </w:rPr>
        <w:t xml:space="preserve">has had </w:t>
      </w:r>
      <w:r w:rsidR="4EB3D30C" w:rsidRPr="41329F7B">
        <w:rPr>
          <w:rFonts w:ascii="Aptos" w:eastAsia="Aptos" w:hAnsi="Aptos" w:cs="Aptos"/>
        </w:rPr>
        <w:t>devastating impact</w:t>
      </w:r>
      <w:r w:rsidR="48580FBC" w:rsidRPr="41329F7B">
        <w:rPr>
          <w:rFonts w:ascii="Aptos" w:eastAsia="Aptos" w:hAnsi="Aptos" w:cs="Aptos"/>
        </w:rPr>
        <w:t xml:space="preserve">s </w:t>
      </w:r>
      <w:r w:rsidR="4EB3D30C" w:rsidRPr="41329F7B">
        <w:rPr>
          <w:rFonts w:ascii="Aptos" w:eastAsia="Aptos" w:hAnsi="Aptos" w:cs="Aptos"/>
        </w:rPr>
        <w:t>on generations of Indigenous peoples.</w:t>
      </w:r>
      <w:r w:rsidR="0D975001" w:rsidRPr="41329F7B">
        <w:rPr>
          <w:rFonts w:ascii="Aptos" w:eastAsia="Aptos" w:hAnsi="Aptos" w:cs="Aptos"/>
        </w:rPr>
        <w:t xml:space="preserve"> </w:t>
      </w:r>
      <w:r w:rsidR="4EB3D30C" w:rsidRPr="41329F7B">
        <w:rPr>
          <w:rFonts w:ascii="Aptos" w:eastAsia="Aptos" w:hAnsi="Aptos" w:cs="Aptos"/>
        </w:rPr>
        <w:t>It is crucial that we prioritize truth, justice, and reconciliation by ensuring that every child who never returned home is acknowledged and properly laid to rest with dignit</w:t>
      </w:r>
      <w:r w:rsidR="40930A2F" w:rsidRPr="41329F7B">
        <w:rPr>
          <w:rFonts w:ascii="Aptos" w:eastAsia="Aptos" w:hAnsi="Aptos" w:cs="Aptos"/>
        </w:rPr>
        <w:t xml:space="preserve">y in a matter determined by their families and communities. </w:t>
      </w:r>
    </w:p>
    <w:p w14:paraId="2E0143C9" w14:textId="08B42EB0" w:rsidR="00EE68D0" w:rsidRDefault="4EB3D30C" w:rsidP="3C4C2807">
      <w:pPr>
        <w:spacing w:before="240" w:after="240"/>
      </w:pPr>
      <w:r w:rsidRPr="3C4C2807">
        <w:rPr>
          <w:rFonts w:ascii="Aptos" w:eastAsia="Aptos" w:hAnsi="Aptos" w:cs="Aptos"/>
        </w:rPr>
        <w:t>I commend the Government of Canada for taking initial steps in supporting the investigations and providing resources to Indigenous communities. However, the scope and scale of these investigations demand further financial commitment and resources to ensure they are conducted thoroughly, respectfully, and in collaboration with impacted communities.</w:t>
      </w:r>
    </w:p>
    <w:p w14:paraId="6F0CC31C" w14:textId="685BFB84" w:rsidR="00EE68D0" w:rsidRDefault="4EB3D30C" w:rsidP="3C4C2807">
      <w:pPr>
        <w:spacing w:before="240" w:after="240"/>
      </w:pPr>
      <w:r w:rsidRPr="47E15424">
        <w:rPr>
          <w:rFonts w:ascii="Aptos" w:eastAsia="Aptos" w:hAnsi="Aptos" w:cs="Aptos"/>
        </w:rPr>
        <w:t>Therefore, I urge you to advocate for increased funding in the upcoming budget and parliamentary sessions to support:</w:t>
      </w:r>
    </w:p>
    <w:p w14:paraId="0C81D831" w14:textId="33104865" w:rsidR="00EE68D0" w:rsidRDefault="4EB3D30C" w:rsidP="3C4C2807">
      <w:pPr>
        <w:pStyle w:val="ListParagraph"/>
        <w:numPr>
          <w:ilvl w:val="0"/>
          <w:numId w:val="1"/>
        </w:numPr>
        <w:spacing w:before="240" w:after="240"/>
        <w:rPr>
          <w:rFonts w:ascii="Aptos" w:eastAsia="Aptos" w:hAnsi="Aptos" w:cs="Aptos"/>
        </w:rPr>
      </w:pPr>
      <w:r w:rsidRPr="41329F7B">
        <w:rPr>
          <w:rFonts w:ascii="Aptos" w:eastAsia="Aptos" w:hAnsi="Aptos" w:cs="Aptos"/>
          <w:b/>
          <w:bCs/>
        </w:rPr>
        <w:lastRenderedPageBreak/>
        <w:t>Comprehensive Investigations:</w:t>
      </w:r>
      <w:r w:rsidRPr="41329F7B">
        <w:rPr>
          <w:rFonts w:ascii="Aptos" w:eastAsia="Aptos" w:hAnsi="Aptos" w:cs="Aptos"/>
        </w:rPr>
        <w:t xml:space="preserve"> Ensuring that every site suspected of containing unmarked graves is thoroughly investigated using state-of-the-art methods and technologies.</w:t>
      </w:r>
    </w:p>
    <w:p w14:paraId="5771CFFC" w14:textId="487CD9FB" w:rsidR="00EE68D0" w:rsidRDefault="4EB3D30C" w:rsidP="3C4C2807">
      <w:pPr>
        <w:pStyle w:val="ListParagraph"/>
        <w:numPr>
          <w:ilvl w:val="0"/>
          <w:numId w:val="1"/>
        </w:numPr>
        <w:spacing w:before="240" w:after="240"/>
        <w:rPr>
          <w:rFonts w:ascii="Aptos" w:eastAsia="Aptos" w:hAnsi="Aptos" w:cs="Aptos"/>
        </w:rPr>
      </w:pPr>
      <w:r w:rsidRPr="41329F7B">
        <w:rPr>
          <w:rFonts w:ascii="Aptos" w:eastAsia="Aptos" w:hAnsi="Aptos" w:cs="Aptos"/>
          <w:b/>
          <w:bCs/>
        </w:rPr>
        <w:t>Community Support and Healing:</w:t>
      </w:r>
      <w:r w:rsidRPr="41329F7B">
        <w:rPr>
          <w:rFonts w:ascii="Aptos" w:eastAsia="Aptos" w:hAnsi="Aptos" w:cs="Aptos"/>
        </w:rPr>
        <w:t xml:space="preserve"> Providing adequate resources to support the mental health and well-being of survivors, intergenerational survivors, and affected Indigenous communities</w:t>
      </w:r>
      <w:r w:rsidR="5562F566" w:rsidRPr="41329F7B">
        <w:rPr>
          <w:rFonts w:ascii="Aptos" w:eastAsia="Aptos" w:hAnsi="Aptos" w:cs="Aptos"/>
        </w:rPr>
        <w:t xml:space="preserve"> by allowing for local and national gatherings. </w:t>
      </w:r>
    </w:p>
    <w:p w14:paraId="7204CECC" w14:textId="107E24E2" w:rsidR="00EE68D0" w:rsidRDefault="4EB3D30C" w:rsidP="3C4C2807">
      <w:pPr>
        <w:pStyle w:val="ListParagraph"/>
        <w:numPr>
          <w:ilvl w:val="0"/>
          <w:numId w:val="1"/>
        </w:numPr>
        <w:spacing w:before="240" w:after="240"/>
        <w:rPr>
          <w:rFonts w:ascii="Aptos" w:eastAsia="Aptos" w:hAnsi="Aptos" w:cs="Aptos"/>
        </w:rPr>
      </w:pPr>
      <w:r w:rsidRPr="3C4C2807">
        <w:rPr>
          <w:rFonts w:ascii="Aptos" w:eastAsia="Aptos" w:hAnsi="Aptos" w:cs="Aptos"/>
          <w:b/>
          <w:bCs/>
        </w:rPr>
        <w:t>Education and Awareness:</w:t>
      </w:r>
      <w:r w:rsidRPr="3C4C2807">
        <w:rPr>
          <w:rFonts w:ascii="Aptos" w:eastAsia="Aptos" w:hAnsi="Aptos" w:cs="Aptos"/>
        </w:rPr>
        <w:t xml:space="preserve"> Promoting public education and awareness initiatives about the history and ongoing impacts of the residential school system, fostering a deeper understanding of Indigenous histories and cultures.</w:t>
      </w:r>
    </w:p>
    <w:p w14:paraId="7A709D6D" w14:textId="305F31B0" w:rsidR="00EE68D0" w:rsidRDefault="4EB3D30C" w:rsidP="3C4C2807">
      <w:pPr>
        <w:pStyle w:val="ListParagraph"/>
        <w:numPr>
          <w:ilvl w:val="0"/>
          <w:numId w:val="1"/>
        </w:numPr>
        <w:spacing w:before="240" w:after="240"/>
        <w:rPr>
          <w:rFonts w:ascii="Aptos" w:eastAsia="Aptos" w:hAnsi="Aptos" w:cs="Aptos"/>
        </w:rPr>
      </w:pPr>
      <w:r w:rsidRPr="47E15424">
        <w:rPr>
          <w:rFonts w:ascii="Aptos" w:eastAsia="Aptos" w:hAnsi="Aptos" w:cs="Aptos"/>
          <w:b/>
          <w:bCs/>
        </w:rPr>
        <w:t>Collaboration with Indigenous Leadership:</w:t>
      </w:r>
      <w:r w:rsidRPr="47E15424">
        <w:rPr>
          <w:rFonts w:ascii="Aptos" w:eastAsia="Aptos" w:hAnsi="Aptos" w:cs="Aptos"/>
        </w:rPr>
        <w:t xml:space="preserve"> Ensuring that Indigenous communities lead the process of investigation, commemoration, and healing, respecting their traditional knowledge and protocols.</w:t>
      </w:r>
    </w:p>
    <w:p w14:paraId="147012A8" w14:textId="07CAD04E" w:rsidR="62A0B979" w:rsidRDefault="62A0B979" w:rsidP="47E15424">
      <w:pPr>
        <w:pStyle w:val="ListParagraph"/>
        <w:numPr>
          <w:ilvl w:val="0"/>
          <w:numId w:val="1"/>
        </w:numPr>
        <w:spacing w:before="240" w:after="240"/>
        <w:rPr>
          <w:rFonts w:ascii="Aptos" w:eastAsia="Aptos" w:hAnsi="Aptos" w:cs="Aptos"/>
        </w:rPr>
      </w:pPr>
      <w:r w:rsidRPr="47E15424">
        <w:rPr>
          <w:rFonts w:ascii="Aptos" w:eastAsia="Aptos" w:hAnsi="Aptos" w:cs="Aptos"/>
          <w:b/>
          <w:bCs/>
        </w:rPr>
        <w:t>Commemoration:</w:t>
      </w:r>
      <w:r w:rsidRPr="47E15424">
        <w:rPr>
          <w:rFonts w:ascii="Aptos" w:eastAsia="Aptos" w:hAnsi="Aptos" w:cs="Aptos"/>
        </w:rPr>
        <w:t xml:space="preserve"> Allow and support impacted communities to </w:t>
      </w:r>
      <w:proofErr w:type="spellStart"/>
      <w:r w:rsidRPr="47E15424">
        <w:rPr>
          <w:rFonts w:ascii="Aptos" w:eastAsia="Aptos" w:hAnsi="Aptos" w:cs="Aptos"/>
        </w:rPr>
        <w:t>honour</w:t>
      </w:r>
      <w:proofErr w:type="spellEnd"/>
      <w:r w:rsidRPr="47E15424">
        <w:rPr>
          <w:rFonts w:ascii="Aptos" w:eastAsia="Aptos" w:hAnsi="Aptos" w:cs="Aptos"/>
        </w:rPr>
        <w:t xml:space="preserve"> the children who never returned home in a matter respectful to their beliefs. </w:t>
      </w:r>
    </w:p>
    <w:p w14:paraId="249B3DA5" w14:textId="7B93C4C3" w:rsidR="00EE68D0" w:rsidRDefault="4EB3D30C" w:rsidP="3C4C2807">
      <w:pPr>
        <w:spacing w:before="240" w:after="240"/>
      </w:pPr>
      <w:r w:rsidRPr="3C4C2807">
        <w:rPr>
          <w:rFonts w:ascii="Aptos" w:eastAsia="Aptos" w:hAnsi="Aptos" w:cs="Aptos"/>
        </w:rPr>
        <w:t>By prioritizing these efforts, Canada can take significant steps towards reconciliation, healing historical wounds, and rebuilding trust with Indigenous peoples.</w:t>
      </w:r>
    </w:p>
    <w:p w14:paraId="2C104382" w14:textId="11165E90" w:rsidR="00EE68D0" w:rsidRDefault="4EB3D30C" w:rsidP="3C4C2807">
      <w:pPr>
        <w:spacing w:before="240" w:after="240"/>
      </w:pPr>
      <w:r w:rsidRPr="3C4C2807">
        <w:rPr>
          <w:rFonts w:ascii="Aptos" w:eastAsia="Aptos" w:hAnsi="Aptos" w:cs="Aptos"/>
        </w:rPr>
        <w:t>As my elected representative, I ask for your unwavering support in advocating for increased funding and resources for these crucial initiatives. Please stand with Indigenous communities and ensure that the necessary investments are made to uncover the truth and honor the memories of those who suffered.</w:t>
      </w:r>
    </w:p>
    <w:p w14:paraId="0D1A3688" w14:textId="40BE66B0" w:rsidR="00EE68D0" w:rsidRDefault="4EB3D30C" w:rsidP="3C4C2807">
      <w:pPr>
        <w:spacing w:before="240" w:after="240"/>
      </w:pPr>
      <w:r w:rsidRPr="3C4C2807">
        <w:rPr>
          <w:rFonts w:ascii="Aptos" w:eastAsia="Aptos" w:hAnsi="Aptos" w:cs="Aptos"/>
        </w:rPr>
        <w:t>Thank you for your attention to this urgent matter. I look forward to your continued leadership and commitment to justice and reconciliation.</w:t>
      </w:r>
    </w:p>
    <w:p w14:paraId="4D4983F2" w14:textId="52FA4D3C" w:rsidR="00EE68D0" w:rsidRDefault="4EB3D30C" w:rsidP="3C4C2807">
      <w:pPr>
        <w:spacing w:before="240" w:after="240"/>
      </w:pPr>
      <w:r w:rsidRPr="3C4C2807">
        <w:rPr>
          <w:rFonts w:ascii="Aptos" w:eastAsia="Aptos" w:hAnsi="Aptos" w:cs="Aptos"/>
        </w:rPr>
        <w:t>Sincerely,</w:t>
      </w:r>
    </w:p>
    <w:p w14:paraId="23D2478E" w14:textId="56D084D2" w:rsidR="00EE68D0" w:rsidRDefault="4EB3D30C" w:rsidP="47E15424">
      <w:pPr>
        <w:spacing w:before="240" w:after="240"/>
      </w:pPr>
      <w:r w:rsidRPr="47E15424">
        <w:rPr>
          <w:rFonts w:ascii="Aptos" w:eastAsia="Aptos" w:hAnsi="Aptos" w:cs="Aptos"/>
        </w:rPr>
        <w:t>[Your Name]</w:t>
      </w:r>
      <w:r w:rsidR="71058F1A" w:rsidRPr="47E15424">
        <w:rPr>
          <w:rFonts w:ascii="Aptos" w:eastAsia="Aptos" w:hAnsi="Aptos" w:cs="Aptos"/>
        </w:rPr>
        <w:t xml:space="preserve"> </w:t>
      </w:r>
    </w:p>
    <w:p w14:paraId="0B77AD62" w14:textId="1DDB44B0" w:rsidR="00EE68D0" w:rsidRDefault="31F3134D" w:rsidP="47E15424">
      <w:pPr>
        <w:spacing w:before="240" w:after="240"/>
      </w:pPr>
      <w:r w:rsidRPr="47E15424">
        <w:rPr>
          <w:rFonts w:ascii="Aptos" w:eastAsia="Aptos" w:hAnsi="Aptos" w:cs="Aptos"/>
        </w:rPr>
        <w:t>[Your Address]</w:t>
      </w:r>
    </w:p>
    <w:p w14:paraId="2C078E63" w14:textId="2AE2C66E" w:rsidR="00EE68D0" w:rsidRDefault="1669E8D0" w:rsidP="47E15424">
      <w:pPr>
        <w:rPr>
          <w:rFonts w:ascii="Aptos" w:eastAsia="Aptos" w:hAnsi="Aptos" w:cs="Aptos"/>
          <w:color w:val="000000" w:themeColor="text1"/>
        </w:rPr>
      </w:pPr>
      <w:r w:rsidRPr="47E15424">
        <w:rPr>
          <w:rFonts w:ascii="Aptos" w:eastAsia="Aptos" w:hAnsi="Aptos" w:cs="Aptos"/>
          <w:color w:val="000000" w:themeColor="text1"/>
        </w:rPr>
        <w:t xml:space="preserve">To find your local MP visit </w:t>
      </w:r>
      <w:hyperlink r:id="rId8">
        <w:r w:rsidRPr="47E15424">
          <w:rPr>
            <w:rStyle w:val="Hyperlink"/>
            <w:rFonts w:ascii="Aptos" w:eastAsia="Aptos" w:hAnsi="Aptos" w:cs="Aptos"/>
          </w:rPr>
          <w:t>www.ourcommons.ca/Members/en/search.</w:t>
        </w:r>
      </w:hyperlink>
    </w:p>
    <w:sectPr w:rsidR="00EE6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644AC4"/>
    <w:multiLevelType w:val="hybridMultilevel"/>
    <w:tmpl w:val="A55A13C0"/>
    <w:lvl w:ilvl="0" w:tplc="F63C118C">
      <w:start w:val="1"/>
      <w:numFmt w:val="decimal"/>
      <w:lvlText w:val="%1."/>
      <w:lvlJc w:val="left"/>
      <w:pPr>
        <w:ind w:left="720" w:hanging="360"/>
      </w:pPr>
    </w:lvl>
    <w:lvl w:ilvl="1" w:tplc="6B2615D8">
      <w:start w:val="1"/>
      <w:numFmt w:val="lowerLetter"/>
      <w:lvlText w:val="%2."/>
      <w:lvlJc w:val="left"/>
      <w:pPr>
        <w:ind w:left="1440" w:hanging="360"/>
      </w:pPr>
    </w:lvl>
    <w:lvl w:ilvl="2" w:tplc="6422EDEA">
      <w:start w:val="1"/>
      <w:numFmt w:val="lowerRoman"/>
      <w:lvlText w:val="%3."/>
      <w:lvlJc w:val="right"/>
      <w:pPr>
        <w:ind w:left="2160" w:hanging="180"/>
      </w:pPr>
    </w:lvl>
    <w:lvl w:ilvl="3" w:tplc="AB880EEA">
      <w:start w:val="1"/>
      <w:numFmt w:val="decimal"/>
      <w:lvlText w:val="%4."/>
      <w:lvlJc w:val="left"/>
      <w:pPr>
        <w:ind w:left="2880" w:hanging="360"/>
      </w:pPr>
    </w:lvl>
    <w:lvl w:ilvl="4" w:tplc="8C5416E8">
      <w:start w:val="1"/>
      <w:numFmt w:val="lowerLetter"/>
      <w:lvlText w:val="%5."/>
      <w:lvlJc w:val="left"/>
      <w:pPr>
        <w:ind w:left="3600" w:hanging="360"/>
      </w:pPr>
    </w:lvl>
    <w:lvl w:ilvl="5" w:tplc="FF5E6872">
      <w:start w:val="1"/>
      <w:numFmt w:val="lowerRoman"/>
      <w:lvlText w:val="%6."/>
      <w:lvlJc w:val="right"/>
      <w:pPr>
        <w:ind w:left="4320" w:hanging="180"/>
      </w:pPr>
    </w:lvl>
    <w:lvl w:ilvl="6" w:tplc="37B23896">
      <w:start w:val="1"/>
      <w:numFmt w:val="decimal"/>
      <w:lvlText w:val="%7."/>
      <w:lvlJc w:val="left"/>
      <w:pPr>
        <w:ind w:left="5040" w:hanging="360"/>
      </w:pPr>
    </w:lvl>
    <w:lvl w:ilvl="7" w:tplc="410494AC">
      <w:start w:val="1"/>
      <w:numFmt w:val="lowerLetter"/>
      <w:lvlText w:val="%8."/>
      <w:lvlJc w:val="left"/>
      <w:pPr>
        <w:ind w:left="5760" w:hanging="360"/>
      </w:pPr>
    </w:lvl>
    <w:lvl w:ilvl="8" w:tplc="39329296">
      <w:start w:val="1"/>
      <w:numFmt w:val="lowerRoman"/>
      <w:lvlText w:val="%9."/>
      <w:lvlJc w:val="right"/>
      <w:pPr>
        <w:ind w:left="6480" w:hanging="180"/>
      </w:pPr>
    </w:lvl>
  </w:abstractNum>
  <w:num w:numId="1" w16cid:durableId="1414468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8A6BE0"/>
    <w:rsid w:val="00663C9A"/>
    <w:rsid w:val="00907707"/>
    <w:rsid w:val="00A70679"/>
    <w:rsid w:val="00EE68D0"/>
    <w:rsid w:val="02C57E4F"/>
    <w:rsid w:val="0BE1CFCF"/>
    <w:rsid w:val="0D975001"/>
    <w:rsid w:val="1669E8D0"/>
    <w:rsid w:val="1BFA6868"/>
    <w:rsid w:val="1F390FD7"/>
    <w:rsid w:val="2555014D"/>
    <w:rsid w:val="2C274EFA"/>
    <w:rsid w:val="2CBDEF4C"/>
    <w:rsid w:val="306A7C2B"/>
    <w:rsid w:val="310DC1C4"/>
    <w:rsid w:val="31F3134D"/>
    <w:rsid w:val="32E0F10E"/>
    <w:rsid w:val="349B1CCE"/>
    <w:rsid w:val="387DA24E"/>
    <w:rsid w:val="39CF6363"/>
    <w:rsid w:val="3C2E36A3"/>
    <w:rsid w:val="3C4C2807"/>
    <w:rsid w:val="40930A2F"/>
    <w:rsid w:val="41329F7B"/>
    <w:rsid w:val="46E0E8B1"/>
    <w:rsid w:val="47E15424"/>
    <w:rsid w:val="483BC548"/>
    <w:rsid w:val="48580FBC"/>
    <w:rsid w:val="4E16E689"/>
    <w:rsid w:val="4EB3D30C"/>
    <w:rsid w:val="5562F566"/>
    <w:rsid w:val="58DCF5F5"/>
    <w:rsid w:val="5B8A6BE0"/>
    <w:rsid w:val="62A0B979"/>
    <w:rsid w:val="6703E5FC"/>
    <w:rsid w:val="6822E7A1"/>
    <w:rsid w:val="6A0F325D"/>
    <w:rsid w:val="6AAD1DCE"/>
    <w:rsid w:val="6CD893CA"/>
    <w:rsid w:val="71058F1A"/>
    <w:rsid w:val="73C0A7EA"/>
    <w:rsid w:val="7A823916"/>
    <w:rsid w:val="7AE3A1BF"/>
    <w:rsid w:val="7C502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A6BE0"/>
  <w15:chartTrackingRefBased/>
  <w15:docId w15:val="{5DDA77A3-D5A6-4660-976D-66040A22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rcommons.ca/Members/en/search."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CCBA946DC4634487F3A29863B8E2CE" ma:contentTypeVersion="15" ma:contentTypeDescription="Create a new document." ma:contentTypeScope="" ma:versionID="a07f8056343903e0a97288e97cca3cf4">
  <xsd:schema xmlns:xsd="http://www.w3.org/2001/XMLSchema" xmlns:xs="http://www.w3.org/2001/XMLSchema" xmlns:p="http://schemas.microsoft.com/office/2006/metadata/properties" xmlns:ns2="eece253c-04b1-4377-9180-0bceb6a9f0bb" xmlns:ns3="366ed4c1-2e5f-4385-a75a-fa5b61d6ac25" targetNamespace="http://schemas.microsoft.com/office/2006/metadata/properties" ma:root="true" ma:fieldsID="3f5433eb99ec8d69219d80cb71c72d0f" ns2:_="" ns3:_="">
    <xsd:import namespace="eece253c-04b1-4377-9180-0bceb6a9f0bb"/>
    <xsd:import namespace="366ed4c1-2e5f-4385-a75a-fa5b61d6ac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e253c-04b1-4377-9180-0bceb6a9f0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9907612-23b2-4efa-ae1d-ec65a882170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6ed4c1-2e5f-4385-a75a-fa5b61d6ac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35fca00-32dd-4301-a4f1-f229121e656c}" ma:internalName="TaxCatchAll" ma:showField="CatchAllData" ma:web="366ed4c1-2e5f-4385-a75a-fa5b61d6ac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ce253c-04b1-4377-9180-0bceb6a9f0bb">
      <Terms xmlns="http://schemas.microsoft.com/office/infopath/2007/PartnerControls"/>
    </lcf76f155ced4ddcb4097134ff3c332f>
    <TaxCatchAll xmlns="366ed4c1-2e5f-4385-a75a-fa5b61d6ac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DD2296-5266-46A3-BC40-23DAB71BE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e253c-04b1-4377-9180-0bceb6a9f0bb"/>
    <ds:schemaRef ds:uri="366ed4c1-2e5f-4385-a75a-fa5b61d6a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819F89-F9F5-42E4-9F48-4DFDF9E3ECE7}">
  <ds:schemaRefs>
    <ds:schemaRef ds:uri="http://schemas.microsoft.com/office/2006/metadata/properties"/>
    <ds:schemaRef ds:uri="http://schemas.microsoft.com/office/infopath/2007/PartnerControls"/>
    <ds:schemaRef ds:uri="eece253c-04b1-4377-9180-0bceb6a9f0bb"/>
    <ds:schemaRef ds:uri="366ed4c1-2e5f-4385-a75a-fa5b61d6ac25"/>
  </ds:schemaRefs>
</ds:datastoreItem>
</file>

<file path=customXml/itemProps3.xml><?xml version="1.0" encoding="utf-8"?>
<ds:datastoreItem xmlns:ds="http://schemas.openxmlformats.org/officeDocument/2006/customXml" ds:itemID="{20B47611-710C-4F02-93E4-DD731194D9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Curley</dc:creator>
  <cp:keywords/>
  <dc:description/>
  <cp:lastModifiedBy>Tabitha Curley</cp:lastModifiedBy>
  <cp:revision>2</cp:revision>
  <dcterms:created xsi:type="dcterms:W3CDTF">2024-07-19T15:17:00Z</dcterms:created>
  <dcterms:modified xsi:type="dcterms:W3CDTF">2024-07-19T15:17:00Z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0x01010070CCBA946DC4634487F3A29863B8E2CE</vt:lpwstr>
  </property>
  <property fmtid="{D5CDD505-2E9C-101B-9397-08002B2CF9AE}" pid="3" name="MediaServiceImageTags">
    <vt:lpwstr/>
  </property>
</Properties>
</file>